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54DEA">
        <w:t>18</w:t>
      </w:r>
      <w:r w:rsidR="00B2545F">
        <w:t>-201</w:t>
      </w:r>
      <w:r w:rsidR="00C07325">
        <w:t>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 xml:space="preserve">ORDINANCE NO.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r w:rsidRPr="00C035E6">
        <w:t xml:space="preserve">SECTION 1.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3A65E2">
        <w:t>Seventy-Four Million</w:t>
      </w:r>
      <w:r w:rsidR="00F5275F">
        <w:t>,</w:t>
      </w:r>
      <w:r w:rsidR="003A65E2">
        <w:t xml:space="preserve"> Two Hundred Twenty-Four Thousand</w:t>
      </w:r>
      <w:r w:rsidR="00F5275F">
        <w:t>,</w:t>
      </w:r>
      <w:r w:rsidR="003A65E2">
        <w:t xml:space="preserve"> Three Hundred Seventy-Five ($74,224,375) Dollars</w:t>
      </w:r>
      <w:r w:rsidR="00C54DEA">
        <w:t xml:space="preserve"> to Seventy-Four Million, Three Hundred-Eighty Thousand, One Hundred-Sixteen </w:t>
      </w:r>
      <w:r w:rsidR="004B1551">
        <w:t xml:space="preserve">($74,380,116) </w:t>
      </w:r>
      <w:r w:rsidR="00C54DEA">
        <w:t>Dollars.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C54DEA" w:rsidP="00040BED">
      <w:pPr>
        <w:ind w:left="720"/>
        <w:rPr>
          <w:spacing w:val="-4"/>
        </w:rPr>
      </w:pPr>
      <w:r>
        <w:rPr>
          <w:spacing w:val="-4"/>
        </w:rPr>
        <w:t>MCH Initiative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 7,095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</w:t>
      </w:r>
      <w:r w:rsidR="00AA2C4F">
        <w:rPr>
          <w:spacing w:val="-4"/>
        </w:rPr>
        <w:t>1</w:t>
      </w:r>
      <w:r>
        <w:rPr>
          <w:spacing w:val="-4"/>
        </w:rPr>
        <w:t>1,540</w:t>
      </w:r>
      <w:r w:rsidR="00040BED" w:rsidRPr="00230FD2">
        <w:rPr>
          <w:spacing w:val="-4"/>
        </w:rPr>
        <w:tab/>
      </w:r>
    </w:p>
    <w:p w:rsidR="00040BED" w:rsidRPr="00230FD2" w:rsidRDefault="00C54DEA" w:rsidP="00040BED">
      <w:pPr>
        <w:ind w:left="720"/>
        <w:rPr>
          <w:spacing w:val="-4"/>
        </w:rPr>
      </w:pPr>
      <w:r>
        <w:rPr>
          <w:spacing w:val="-4"/>
        </w:rPr>
        <w:t>OPANAC</w:t>
      </w:r>
      <w:r w:rsidR="00040BED" w:rsidRPr="00230FD2">
        <w:rPr>
          <w:spacing w:val="-4"/>
        </w:rPr>
        <w:tab/>
      </w:r>
      <w:r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 xml:space="preserve">     </w:t>
      </w:r>
      <w:r w:rsidR="00AA2C4F">
        <w:rPr>
          <w:spacing w:val="-4"/>
        </w:rPr>
        <w:t xml:space="preserve"> </w:t>
      </w:r>
      <w:r>
        <w:rPr>
          <w:spacing w:val="-4"/>
        </w:rPr>
        <w:t>-0-</w:t>
      </w:r>
      <w:r>
        <w:rPr>
          <w:spacing w:val="-4"/>
        </w:rPr>
        <w:tab/>
        <w:t>$  69,136</w:t>
      </w:r>
    </w:p>
    <w:p w:rsidR="00C54DEA" w:rsidRDefault="00C54DEA" w:rsidP="00040BED">
      <w:pPr>
        <w:ind w:left="720"/>
        <w:rPr>
          <w:spacing w:val="-4"/>
        </w:rPr>
      </w:pPr>
      <w:r>
        <w:rPr>
          <w:spacing w:val="-4"/>
        </w:rPr>
        <w:t>Chronic Disease Education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 3,100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34,950</w:t>
      </w:r>
    </w:p>
    <w:p w:rsidR="00040BED" w:rsidRDefault="00C54DEA" w:rsidP="00040BED">
      <w:pPr>
        <w:ind w:left="720"/>
        <w:rPr>
          <w:spacing w:val="-4"/>
        </w:rPr>
      </w:pPr>
      <w:r>
        <w:rPr>
          <w:spacing w:val="-4"/>
        </w:rPr>
        <w:t>Uniform/Safety Shoes</w:t>
      </w:r>
      <w:r>
        <w:rPr>
          <w:spacing w:val="-4"/>
        </w:rPr>
        <w:tab/>
      </w:r>
      <w:r>
        <w:rPr>
          <w:spacing w:val="-4"/>
        </w:rPr>
        <w:tab/>
        <w:t>$143,200</w:t>
      </w:r>
      <w:r w:rsidR="00040BED" w:rsidRPr="00230FD2">
        <w:rPr>
          <w:spacing w:val="-4"/>
        </w:rPr>
        <w:tab/>
      </w:r>
      <w:r>
        <w:rPr>
          <w:spacing w:val="-4"/>
        </w:rPr>
        <w:t>$168,200</w:t>
      </w:r>
    </w:p>
    <w:p w:rsidR="00C54DEA" w:rsidRPr="00230FD2" w:rsidRDefault="00C54DEA" w:rsidP="00040BED">
      <w:pPr>
        <w:ind w:left="720"/>
        <w:rPr>
          <w:spacing w:val="-4"/>
        </w:rPr>
      </w:pPr>
      <w:r>
        <w:rPr>
          <w:spacing w:val="-4"/>
        </w:rPr>
        <w:t>Equipment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$ </w:t>
      </w:r>
      <w:r w:rsidR="00D835D7">
        <w:rPr>
          <w:spacing w:val="-4"/>
        </w:rPr>
        <w:t xml:space="preserve"> </w:t>
      </w:r>
      <w:r>
        <w:rPr>
          <w:spacing w:val="-4"/>
        </w:rPr>
        <w:t>83,645</w:t>
      </w:r>
      <w:r>
        <w:rPr>
          <w:spacing w:val="-4"/>
        </w:rPr>
        <w:tab/>
        <w:t>$108,955</w:t>
      </w:r>
    </w:p>
    <w:p w:rsidR="008C72B5" w:rsidRDefault="008C72B5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C54DEA">
        <w:rPr>
          <w:spacing w:val="-4"/>
        </w:rPr>
        <w:t>681,375</w:t>
      </w:r>
      <w:r w:rsidRPr="00230FD2">
        <w:rPr>
          <w:spacing w:val="-4"/>
        </w:rPr>
        <w:tab/>
        <w:t>$1,</w:t>
      </w:r>
      <w:r w:rsidR="00C54DEA">
        <w:rPr>
          <w:spacing w:val="-4"/>
        </w:rPr>
        <w:t>786,806</w:t>
      </w:r>
    </w:p>
    <w:p w:rsidR="00AA2C4F" w:rsidRPr="00230FD2" w:rsidRDefault="00C54DEA" w:rsidP="00F67E61">
      <w:pPr>
        <w:ind w:firstLine="720"/>
      </w:pPr>
      <w:r>
        <w:rPr>
          <w:spacing w:val="-4"/>
        </w:rPr>
        <w:t>Law Enforcement Grant</w:t>
      </w:r>
      <w:r w:rsidR="00AA2C4F">
        <w:rPr>
          <w:spacing w:val="-4"/>
        </w:rPr>
        <w:tab/>
        <w:t xml:space="preserve">$   </w:t>
      </w:r>
      <w:r>
        <w:rPr>
          <w:spacing w:val="-4"/>
        </w:rPr>
        <w:t xml:space="preserve">  -0-</w:t>
      </w:r>
      <w:r w:rsidR="00AA2C4F">
        <w:rPr>
          <w:spacing w:val="-4"/>
        </w:rPr>
        <w:tab/>
      </w:r>
      <w:r>
        <w:rPr>
          <w:spacing w:val="-4"/>
        </w:rPr>
        <w:tab/>
      </w:r>
      <w:r w:rsidR="00AA2C4F">
        <w:rPr>
          <w:spacing w:val="-4"/>
        </w:rPr>
        <w:t xml:space="preserve">$   </w:t>
      </w:r>
      <w:r>
        <w:rPr>
          <w:spacing w:val="-4"/>
        </w:rPr>
        <w:t xml:space="preserve">  </w:t>
      </w:r>
      <w:r w:rsidR="00AA2C4F">
        <w:rPr>
          <w:spacing w:val="-4"/>
        </w:rPr>
        <w:t>50,</w:t>
      </w:r>
      <w:r>
        <w:rPr>
          <w:spacing w:val="-4"/>
        </w:rPr>
        <w:t>31</w:t>
      </w:r>
      <w:r w:rsidR="00AA2C4F">
        <w:rPr>
          <w:spacing w:val="-4"/>
        </w:rPr>
        <w:t>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A2C4F">
        <w:rPr>
          <w:rFonts w:eastAsiaTheme="minorHAnsi"/>
        </w:rPr>
        <w:t>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C54DEA">
        <w:t>18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A65E2"/>
    <w:rsid w:val="003B1BFE"/>
    <w:rsid w:val="003B1E65"/>
    <w:rsid w:val="004361A8"/>
    <w:rsid w:val="00452DA1"/>
    <w:rsid w:val="004823BB"/>
    <w:rsid w:val="004B1551"/>
    <w:rsid w:val="004E5068"/>
    <w:rsid w:val="004E517F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9B03A1"/>
    <w:rsid w:val="00A00E77"/>
    <w:rsid w:val="00AA2C4F"/>
    <w:rsid w:val="00B13663"/>
    <w:rsid w:val="00B2545F"/>
    <w:rsid w:val="00C07325"/>
    <w:rsid w:val="00C44806"/>
    <w:rsid w:val="00C54DEA"/>
    <w:rsid w:val="00C8430C"/>
    <w:rsid w:val="00D835D7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2017-02-14T19:58:00Z</cp:lastPrinted>
  <dcterms:created xsi:type="dcterms:W3CDTF">2017-05-18T14:58:00Z</dcterms:created>
  <dcterms:modified xsi:type="dcterms:W3CDTF">2017-05-18T14:58:00Z</dcterms:modified>
</cp:coreProperties>
</file>